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5175A" w:rsidRPr="0015175A" w:rsidRDefault="0015175A" w:rsidP="0015175A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15175A">
              <w:rPr>
                <w:noProof/>
                <w:sz w:val="21"/>
                <w:szCs w:val="21"/>
                <w:lang w:eastAsia="de-DE"/>
              </w:rPr>
              <w:t xml:space="preserve">Die Spannung beschreibt den „Antrieb“ der Ladungsträger. </w:t>
            </w:r>
          </w:p>
          <w:p w:rsidR="008E2CE2" w:rsidRPr="008E2CE2" w:rsidRDefault="0015175A" w:rsidP="0015175A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15175A">
              <w:rPr>
                <w:noProof/>
                <w:sz w:val="21"/>
                <w:szCs w:val="21"/>
                <w:lang w:eastAsia="de-DE"/>
              </w:rPr>
              <w:t>Weshalb die Spannung immer zwischen zwei Punkten gemessen wird und welcher Z</w:t>
            </w:r>
            <w:r>
              <w:rPr>
                <w:noProof/>
                <w:sz w:val="21"/>
                <w:szCs w:val="21"/>
                <w:lang w:eastAsia="de-DE"/>
              </w:rPr>
              <w:t>usammenhang zwischen der Gesamt</w:t>
            </w:r>
            <w:r w:rsidRPr="0015175A">
              <w:rPr>
                <w:noProof/>
                <w:sz w:val="21"/>
                <w:szCs w:val="21"/>
                <w:lang w:eastAsia="de-DE"/>
              </w:rPr>
              <w:t>spannung und den Teilspannungen gilt, findest du in diesem Experiment heraus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14513C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1B20AEDF" wp14:editId="4FE153BD">
            <wp:simplePos x="0" y="0"/>
            <wp:positionH relativeFrom="column">
              <wp:posOffset>4184015</wp:posOffset>
            </wp:positionH>
            <wp:positionV relativeFrom="paragraph">
              <wp:posOffset>8776</wp:posOffset>
            </wp:positionV>
            <wp:extent cx="2184513" cy="2775005"/>
            <wp:effectExtent l="19050" t="19050" r="25400" b="25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13" cy="277500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  <w:r w:rsidR="00612FCF">
        <w:t>:</w:t>
      </w:r>
    </w:p>
    <w:p w:rsidR="004A082B" w:rsidRDefault="004A082B" w:rsidP="0015175A">
      <w:pPr>
        <w:pStyle w:val="Head"/>
        <w:spacing w:before="0"/>
        <w:ind w:right="3515"/>
        <w:jc w:val="center"/>
        <w:rPr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33043DB1" wp14:editId="44BF8A1D">
            <wp:extent cx="2371181" cy="16276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181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:rsidR="0015175A" w:rsidRDefault="00A7181B" w:rsidP="0015175A">
      <w:pPr>
        <w:pStyle w:val="AufgabeUntersuche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6E853" wp14:editId="0D1B99F0">
                <wp:simplePos x="0" y="0"/>
                <wp:positionH relativeFrom="column">
                  <wp:posOffset>4184015</wp:posOffset>
                </wp:positionH>
                <wp:positionV relativeFrom="paragraph">
                  <wp:posOffset>58534</wp:posOffset>
                </wp:positionV>
                <wp:extent cx="2186305" cy="572135"/>
                <wp:effectExtent l="266700" t="0" r="4445" b="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572135"/>
                        </a:xfrm>
                        <a:prstGeom prst="wedgeRectCallout">
                          <a:avLst>
                            <a:gd name="adj1" fmla="val -61652"/>
                            <a:gd name="adj2" fmla="val -27640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0FB" w:rsidRPr="001E20E3" w:rsidRDefault="00E830FB" w:rsidP="00E830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Die Messungen werden nacheinander durchgeführt. Du benötigst also nur </w:t>
                            </w:r>
                            <w:r w:rsidRPr="005D1060">
                              <w:rPr>
                                <w:sz w:val="18"/>
                                <w:szCs w:val="18"/>
                                <w:u w:val="single"/>
                              </w:rPr>
                              <w:t>ein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 Messgerät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6E85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329.45pt;margin-top:4.6pt;width:172.15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" adj="-2517,4830" fillcolor="#f5e51b" stroked="f" strokeweight="2pt">
                <v:textbox>
                  <w:txbxContent>
                    <w:p w:rsidR="00E830FB" w:rsidRPr="001E20E3" w:rsidRDefault="00E830FB" w:rsidP="00E830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Die Messungen werden nacheinander durchgeführt. Du benötigst also nur </w:t>
                      </w:r>
                      <w:r w:rsidRPr="005D1060">
                        <w:rPr>
                          <w:sz w:val="18"/>
                          <w:szCs w:val="18"/>
                          <w:u w:val="single"/>
                        </w:rPr>
                        <w:t>ein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 Messgerät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175A">
        <w:t>Baue die dargestellte Schaltung zunächst ohne Messgeräte nach.</w:t>
      </w:r>
    </w:p>
    <w:p w:rsidR="008328E0" w:rsidRDefault="0015175A" w:rsidP="0015175A">
      <w:pPr>
        <w:pStyle w:val="AufgabeUntersuche"/>
      </w:pPr>
      <w:r>
        <w:t xml:space="preserve">Miss die Spannungen, indem du das Messgerät jeweils zusätzlich </w:t>
      </w:r>
      <w:r>
        <w:br/>
        <w:t>an den angegebenen Punkten parallel schaltest</w:t>
      </w:r>
      <w:r w:rsidR="008328E0">
        <w:t>.</w:t>
      </w:r>
      <w:r w:rsidR="00676785">
        <w:t xml:space="preserve"> </w:t>
      </w:r>
    </w:p>
    <w:p w:rsidR="0015175A" w:rsidRPr="006556E7" w:rsidRDefault="0015175A" w:rsidP="0015175A">
      <w:pPr>
        <w:pStyle w:val="KeinAbsatzformat"/>
        <w:tabs>
          <w:tab w:val="left" w:pos="1418"/>
          <w:tab w:val="left" w:pos="1701"/>
          <w:tab w:val="left" w:pos="2835"/>
          <w:tab w:val="left" w:pos="3261"/>
          <w:tab w:val="left" w:pos="4395"/>
          <w:tab w:val="left" w:pos="4678"/>
          <w:tab w:val="left" w:pos="5812"/>
        </w:tabs>
      </w:pPr>
      <w:proofErr w:type="spellStart"/>
      <w:r>
        <w:rPr>
          <w:rStyle w:val="FormelnCambria"/>
          <w:i/>
          <w:iCs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gesamt</w:t>
      </w:r>
      <w:proofErr w:type="spellEnd"/>
      <w:r w:rsidRPr="006556E7">
        <w:rPr>
          <w:rStyle w:val="FormelnCambria"/>
          <w:sz w:val="22"/>
          <w:szCs w:val="22"/>
          <w:vertAlign w:val="subscript"/>
        </w:rPr>
        <w:t xml:space="preserve"> </w:t>
      </w:r>
      <w:r w:rsidRPr="006556E7">
        <w:rPr>
          <w:rStyle w:val="FormelnCambria"/>
          <w:sz w:val="22"/>
          <w:szCs w:val="22"/>
        </w:rPr>
        <w:t>=</w:t>
      </w:r>
      <w:r w:rsidRPr="006556E7">
        <w:t xml:space="preserve"> </w:t>
      </w:r>
      <w:r>
        <w:rPr>
          <w:u w:val="thick"/>
        </w:rPr>
        <w:tab/>
      </w:r>
      <w:r w:rsidRPr="006556E7">
        <w:tab/>
      </w:r>
      <w:r>
        <w:rPr>
          <w:rStyle w:val="FormelnCambria"/>
          <w:i/>
          <w:iCs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1</w:t>
      </w:r>
      <w:r w:rsidRPr="006556E7">
        <w:rPr>
          <w:vertAlign w:val="subscript"/>
        </w:rPr>
        <w:t xml:space="preserve"> </w:t>
      </w:r>
      <w:r w:rsidRPr="006556E7">
        <w:t xml:space="preserve">= </w:t>
      </w:r>
      <w:r>
        <w:rPr>
          <w:u w:val="thick"/>
        </w:rPr>
        <w:tab/>
      </w:r>
      <w:r>
        <w:tab/>
      </w:r>
      <w:r>
        <w:rPr>
          <w:rStyle w:val="FormelnCambria"/>
          <w:i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2</w:t>
      </w:r>
      <w:r w:rsidRPr="006556E7">
        <w:rPr>
          <w:vertAlign w:val="subscript"/>
        </w:rPr>
        <w:t xml:space="preserve"> </w:t>
      </w:r>
      <w:r w:rsidRPr="006556E7">
        <w:t xml:space="preserve">= </w:t>
      </w:r>
      <w:r>
        <w:rPr>
          <w:u w:val="thick"/>
        </w:rPr>
        <w:tab/>
      </w:r>
      <w:r w:rsidRPr="006556E7">
        <w:t xml:space="preserve"> </w:t>
      </w:r>
      <w:r>
        <w:tab/>
      </w:r>
      <w:r>
        <w:rPr>
          <w:rStyle w:val="FormelnCambria"/>
          <w:i/>
          <w:sz w:val="22"/>
          <w:szCs w:val="22"/>
        </w:rPr>
        <w:t>U</w:t>
      </w:r>
      <w:r>
        <w:rPr>
          <w:rStyle w:val="FormelnCambria"/>
          <w:sz w:val="22"/>
          <w:szCs w:val="22"/>
          <w:vertAlign w:val="subscript"/>
        </w:rPr>
        <w:t>3</w:t>
      </w:r>
      <w:r w:rsidRPr="006556E7">
        <w:rPr>
          <w:vertAlign w:val="subscript"/>
        </w:rPr>
        <w:t xml:space="preserve"> </w:t>
      </w:r>
      <w:r w:rsidRPr="006556E7">
        <w:t xml:space="preserve">= </w:t>
      </w:r>
      <w:r>
        <w:rPr>
          <w:u w:val="thick"/>
        </w:rPr>
        <w:tab/>
      </w:r>
    </w:p>
    <w:p w:rsidR="0015175A" w:rsidRPr="001364E5" w:rsidRDefault="0015175A" w:rsidP="0015175A">
      <w:pPr>
        <w:pStyle w:val="KeinAbsatzformat"/>
      </w:pPr>
    </w:p>
    <w:p w:rsidR="00DF32D2" w:rsidRDefault="00CE018E" w:rsidP="00D35AEE">
      <w:pPr>
        <w:pStyle w:val="Head"/>
        <w:tabs>
          <w:tab w:val="center" w:pos="3342"/>
        </w:tabs>
        <w:spacing w:before="0"/>
      </w:pPr>
      <w:r>
        <w:t>Auswertung</w:t>
      </w:r>
      <w:r w:rsidR="00612FCF">
        <w:t>:</w:t>
      </w:r>
      <w:r w:rsidR="005F4CCE" w:rsidRPr="005F4CCE">
        <w:rPr>
          <w:noProof/>
          <w:lang w:eastAsia="de-DE"/>
        </w:rPr>
        <w:t xml:space="preserve"> </w:t>
      </w:r>
      <w:r w:rsidR="0015175A">
        <w:rPr>
          <w:noProof/>
          <w:lang w:eastAsia="de-DE"/>
        </w:rPr>
        <w:tab/>
      </w:r>
    </w:p>
    <w:p w:rsidR="00B26DB6" w:rsidRPr="00B26DB6" w:rsidRDefault="00B26DB6" w:rsidP="00B26DB6">
      <w:pPr>
        <w:pStyle w:val="ABAufgabenmitNummerierung"/>
      </w:pPr>
      <w:r w:rsidRPr="00B26DB6">
        <w:t xml:space="preserve">Vergleiche deine drei Messwerte. </w:t>
      </w:r>
      <w:bookmarkStart w:id="0" w:name="_GoBack"/>
      <w:bookmarkEnd w:id="0"/>
      <w:r>
        <w:br/>
      </w:r>
      <w:r w:rsidRPr="00B26DB6">
        <w:t>Fallen dir Zusammenhänge zwischen den Messwerten auf?</w:t>
      </w:r>
    </w:p>
    <w:p w:rsidR="00B26DB6" w:rsidRPr="00B26DB6" w:rsidRDefault="00B26DB6" w:rsidP="00B26DB6">
      <w:pPr>
        <w:pStyle w:val="ABAufgabenmitNummerierung"/>
      </w:pPr>
      <w:r w:rsidRPr="00B26DB6">
        <w:t>Formuliere einen Merksatz: „In einer Reihenschaltung…“.</w:t>
      </w:r>
    </w:p>
    <w:p w:rsidR="004E08BB" w:rsidRDefault="00B26DB6" w:rsidP="00B26DB6">
      <w:pPr>
        <w:pStyle w:val="ABAufgabenmitNummerierung"/>
      </w:pPr>
      <w:r w:rsidRPr="00B26DB6">
        <w:t xml:space="preserve">Begründe deinen Messwert für </w:t>
      </w:r>
      <w:r w:rsidR="00612FCF">
        <w:rPr>
          <w:rStyle w:val="FormelnCambria"/>
          <w:i/>
          <w:sz w:val="22"/>
          <w:szCs w:val="22"/>
        </w:rPr>
        <w:t>U</w:t>
      </w:r>
      <w:r w:rsidR="00612FCF">
        <w:rPr>
          <w:rStyle w:val="FormelnCambria"/>
          <w:sz w:val="22"/>
          <w:szCs w:val="22"/>
          <w:vertAlign w:val="subscript"/>
        </w:rPr>
        <w:t>3</w:t>
      </w:r>
      <w:r w:rsidRPr="00B26DB6">
        <w:t xml:space="preserve"> anhand der Abbildung.</w:t>
      </w:r>
    </w:p>
    <w:p w:rsidR="00B26DB6" w:rsidRPr="00B26DB6" w:rsidRDefault="00B26DB6" w:rsidP="00B26DB6">
      <w:pPr>
        <w:pStyle w:val="KeinAbsatzformat"/>
      </w:pPr>
      <w:r>
        <w:rPr>
          <w:noProof/>
          <w:lang w:eastAsia="de-DE"/>
        </w:rPr>
        <w:drawing>
          <wp:inline distT="0" distB="0" distL="0" distR="0">
            <wp:extent cx="5383107" cy="3737692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6_Illu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07" cy="373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DB6" w:rsidRPr="00B26DB6" w:rsidSect="005F50A5">
      <w:headerReference w:type="default" r:id="rId11"/>
      <w:footerReference w:type="default" r:id="rId12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C24CEF" w:rsidRDefault="0014513C" w:rsidP="00D35AE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23410 5 Version 02</w:t>
    </w:r>
    <w:r w:rsidR="00D35AEE">
      <w:rPr>
        <w:rFonts w:ascii="Arial" w:hAnsi="Arial" w:cs="Arial"/>
        <w:sz w:val="16"/>
        <w:szCs w:val="16"/>
      </w:rPr>
      <w:t>.00</w:t>
    </w:r>
    <w:r w:rsidR="00D35AEE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15175A" w:rsidP="005364C6">
          <w:pPr>
            <w:pStyle w:val="ABTitel"/>
          </w:pPr>
          <w:r w:rsidRPr="0015175A">
            <w:t>Messung der Spannung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1079A6"/>
    <w:rsid w:val="001102B9"/>
    <w:rsid w:val="00114555"/>
    <w:rsid w:val="00116369"/>
    <w:rsid w:val="001204F8"/>
    <w:rsid w:val="001364E5"/>
    <w:rsid w:val="001450FF"/>
    <w:rsid w:val="0014513C"/>
    <w:rsid w:val="0015175A"/>
    <w:rsid w:val="00165E6B"/>
    <w:rsid w:val="0017030A"/>
    <w:rsid w:val="001705A7"/>
    <w:rsid w:val="00171A11"/>
    <w:rsid w:val="00173B71"/>
    <w:rsid w:val="00182214"/>
    <w:rsid w:val="00183B45"/>
    <w:rsid w:val="00184F5F"/>
    <w:rsid w:val="001C0D83"/>
    <w:rsid w:val="001C31DA"/>
    <w:rsid w:val="001C6279"/>
    <w:rsid w:val="001D5AD0"/>
    <w:rsid w:val="001F1FD1"/>
    <w:rsid w:val="001F5D03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1EF0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309B"/>
    <w:rsid w:val="00494BAA"/>
    <w:rsid w:val="004A082B"/>
    <w:rsid w:val="004A0842"/>
    <w:rsid w:val="004A43D6"/>
    <w:rsid w:val="004B0107"/>
    <w:rsid w:val="004C0E45"/>
    <w:rsid w:val="004C49E5"/>
    <w:rsid w:val="004E08BB"/>
    <w:rsid w:val="004F1A3F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2FCF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2B39"/>
    <w:rsid w:val="00A53F9E"/>
    <w:rsid w:val="00A7181B"/>
    <w:rsid w:val="00A7274B"/>
    <w:rsid w:val="00A861E3"/>
    <w:rsid w:val="00A941DF"/>
    <w:rsid w:val="00AC312E"/>
    <w:rsid w:val="00AF10E3"/>
    <w:rsid w:val="00B16030"/>
    <w:rsid w:val="00B21314"/>
    <w:rsid w:val="00B26DB6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21936"/>
    <w:rsid w:val="00D35AEE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830FB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54CB61A"/>
  <w15:docId w15:val="{229C7544-6EAF-4252-A8E2-64CCAE4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customStyle="1" w:styleId="FormelnCambria">
    <w:name w:val="Formeln_Cambria"/>
    <w:uiPriority w:val="99"/>
    <w:rsid w:val="0015175A"/>
    <w:rPr>
      <w:rFonts w:ascii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CF9A-03E9-4EDA-8928-92F8C8D0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5</cp:revision>
  <cp:lastPrinted>2017-06-02T09:57:00Z</cp:lastPrinted>
  <dcterms:created xsi:type="dcterms:W3CDTF">2018-12-17T11:10:00Z</dcterms:created>
  <dcterms:modified xsi:type="dcterms:W3CDTF">2018-12-17T11:28:00Z</dcterms:modified>
</cp:coreProperties>
</file>