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14:paraId="7BFB20AD" w14:textId="77777777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413A64C" w14:textId="64A39003" w:rsidR="00517B94" w:rsidRPr="00E279BA" w:rsidRDefault="00D522D7" w:rsidP="00517B94">
            <w:pPr>
              <w:rPr>
                <w:noProof/>
                <w:lang w:eastAsia="de-DE"/>
              </w:rPr>
            </w:pPr>
            <w:r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6192" behindDoc="0" locked="1" layoutInCell="1" allowOverlap="1" wp14:anchorId="4B076DBC" wp14:editId="23924861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1" wp14:anchorId="48756484" wp14:editId="5A9DE7DB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14:paraId="60DF9244" w14:textId="77777777"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6C219537" w14:textId="71D8C1DE" w:rsidR="00517B94" w:rsidRPr="005737D1" w:rsidRDefault="0028474D" w:rsidP="00517B94">
      <w:pPr>
        <w:pStyle w:val="ABAbsatzmitEinzug"/>
      </w:pPr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FAE4AAF" wp14:editId="068E3FB8">
            <wp:simplePos x="0" y="0"/>
            <wp:positionH relativeFrom="column">
              <wp:posOffset>4354830</wp:posOffset>
            </wp:positionH>
            <wp:positionV relativeFrom="page">
              <wp:posOffset>1133475</wp:posOffset>
            </wp:positionV>
            <wp:extent cx="2033905" cy="154686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69">
        <w:rPr>
          <w:rFonts w:ascii="Arial" w:hAnsi="Arial"/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6D49678" wp14:editId="549D7899">
            <wp:simplePos x="0" y="0"/>
            <wp:positionH relativeFrom="column">
              <wp:posOffset>4277622</wp:posOffset>
            </wp:positionH>
            <wp:positionV relativeFrom="paragraph">
              <wp:posOffset>926465</wp:posOffset>
            </wp:positionV>
            <wp:extent cx="1986350" cy="4663195"/>
            <wp:effectExtent l="0" t="0" r="0" b="4445"/>
            <wp:wrapNone/>
            <wp:docPr id="19" name="Grafi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0 M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50" cy="46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94" w:rsidRPr="005737D1">
        <w:t>Welchen Zusammenhang zwische</w:t>
      </w:r>
      <w:r w:rsidR="00517B94">
        <w:t xml:space="preserve">n Kraft und Dehnung </w:t>
      </w:r>
      <w:r w:rsidR="00517B94">
        <w:br/>
        <w:t>vermutest d</w:t>
      </w:r>
      <w:r w:rsidR="00517B94" w:rsidRPr="005737D1">
        <w:t>u?</w:t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14:paraId="085ACE93" w14:textId="77777777" w:rsidTr="00FD5E57">
        <w:trPr>
          <w:trHeight w:val="510"/>
        </w:trPr>
        <w:tc>
          <w:tcPr>
            <w:tcW w:w="236" w:type="dxa"/>
          </w:tcPr>
          <w:p w14:paraId="5F664F4C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14:paraId="72FCFB3C" w14:textId="77777777"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Vermutung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14:paraId="6E3F2AD3" w14:textId="77777777" w:rsidR="00517B94" w:rsidRDefault="00517B94" w:rsidP="003E46B1">
            <w:pPr>
              <w:pStyle w:val="KeinAbsatzformat"/>
            </w:pPr>
          </w:p>
        </w:tc>
      </w:tr>
      <w:tr w:rsidR="00517B94" w14:paraId="45DD08BC" w14:textId="77777777" w:rsidTr="00FD5E57">
        <w:trPr>
          <w:trHeight w:val="510"/>
        </w:trPr>
        <w:tc>
          <w:tcPr>
            <w:tcW w:w="236" w:type="dxa"/>
          </w:tcPr>
          <w:p w14:paraId="1EB3A2DD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C7BBA5F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14:paraId="61A9B04B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14:paraId="273373C7" w14:textId="77777777" w:rsidTr="00FD5E57">
        <w:trPr>
          <w:trHeight w:val="363"/>
        </w:trPr>
        <w:tc>
          <w:tcPr>
            <w:tcW w:w="236" w:type="dxa"/>
          </w:tcPr>
          <w:p w14:paraId="4BA4E5D2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14:paraId="101174BF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14:paraId="08B8737F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D6C4F" w14:textId="77777777" w:rsidR="00517B94" w:rsidRPr="00844E5A" w:rsidRDefault="00517B94" w:rsidP="00517B94">
      <w:pPr>
        <w:pStyle w:val="KeinAbsatzformat"/>
      </w:pPr>
    </w:p>
    <w:p w14:paraId="5E611CCA" w14:textId="77777777" w:rsidR="00517B94" w:rsidRPr="00722A4E" w:rsidRDefault="00517B94" w:rsidP="00517B94">
      <w:pPr>
        <w:pStyle w:val="AuftragmitPfeil"/>
        <w:numPr>
          <w:ilvl w:val="0"/>
          <w:numId w:val="13"/>
        </w:numPr>
        <w:tabs>
          <w:tab w:val="center" w:pos="284"/>
        </w:tabs>
        <w:autoSpaceDE w:val="0"/>
        <w:autoSpaceDN w:val="0"/>
        <w:adjustRightInd w:val="0"/>
        <w:spacing w:before="100" w:after="120"/>
        <w:ind w:hanging="720"/>
        <w:textAlignment w:val="center"/>
      </w:pPr>
      <w:r>
        <w:t xml:space="preserve">Überprüfe deine </w:t>
      </w:r>
      <w:r w:rsidRPr="002674EC">
        <w:t>Vermutung</w:t>
      </w:r>
      <w:r>
        <w:t>.</w:t>
      </w:r>
    </w:p>
    <w:tbl>
      <w:tblPr>
        <w:tblStyle w:val="Tabellenraster"/>
        <w:tblW w:w="6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7"/>
        <w:gridCol w:w="587"/>
        <w:gridCol w:w="587"/>
        <w:gridCol w:w="588"/>
        <w:gridCol w:w="587"/>
        <w:gridCol w:w="587"/>
        <w:gridCol w:w="588"/>
      </w:tblGrid>
      <w:tr w:rsidR="00517B94" w:rsidRPr="00722A4E" w14:paraId="689D0C05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E9A6898" w14:textId="77777777" w:rsidR="00517B94" w:rsidRPr="00152665" w:rsidRDefault="00517B94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Masse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m</w:t>
            </w:r>
            <w:r>
              <w:rPr>
                <w:rFonts w:cs="Arial"/>
                <w:b/>
                <w:sz w:val="21"/>
                <w:szCs w:val="21"/>
              </w:rPr>
              <w:t xml:space="preserve"> in g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AB68B0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DBD6C5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CB0B33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796FE1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C5E819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65ED5C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125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4FB9F1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150</w:t>
            </w:r>
          </w:p>
        </w:tc>
      </w:tr>
      <w:tr w:rsidR="00517B94" w:rsidRPr="00722A4E" w14:paraId="3B5CC114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BE301DE" w14:textId="77777777" w:rsidR="00517B94" w:rsidRPr="00152665" w:rsidRDefault="00517B94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3D41C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ECB8A9F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91E208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49938E1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527DFC2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0,74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5C01562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0,98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501067B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1,23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6240CD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1,47</w:t>
            </w:r>
          </w:p>
        </w:tc>
      </w:tr>
      <w:tr w:rsidR="00517B94" w:rsidRPr="00722A4E" w14:paraId="23A7E0D4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067F67A" w14:textId="77777777"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F679AD5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4ABC89A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D3B9302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183B67B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FC3ECF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C0278E4" w14:textId="77777777"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5E4C009" w14:textId="77777777"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17B94" w:rsidRPr="00722A4E" w14:paraId="7CD23927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A68EA65" w14:textId="77777777"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Federdehnung</w:t>
            </w:r>
            <w:r w:rsidRPr="00152665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D77D0B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5F52C8A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9BA69BF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F77A665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C373AA4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DD1B07E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06CC8FD" w14:textId="77777777" w:rsidR="00517B94" w:rsidRPr="00722A4E" w:rsidRDefault="00517B94" w:rsidP="003E46B1">
            <w:pPr>
              <w:jc w:val="center"/>
              <w:rPr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8674517" w14:textId="77777777" w:rsidR="00517B94" w:rsidRPr="00722A4E" w:rsidRDefault="00517B94" w:rsidP="003E46B1">
            <w:pPr>
              <w:jc w:val="center"/>
              <w:rPr>
                <w:b/>
              </w:rPr>
            </w:pPr>
          </w:p>
        </w:tc>
      </w:tr>
    </w:tbl>
    <w:p w14:paraId="27E7770B" w14:textId="77777777" w:rsidR="00517B94" w:rsidRDefault="00AD37E1" w:rsidP="00517B94">
      <w:pPr>
        <w:pStyle w:val="AbsatzohneEinzug"/>
        <w:ind w:left="0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5AED" wp14:editId="7F350BAA">
                <wp:simplePos x="0" y="0"/>
                <wp:positionH relativeFrom="column">
                  <wp:posOffset>4697454</wp:posOffset>
                </wp:positionH>
                <wp:positionV relativeFrom="paragraph">
                  <wp:posOffset>2773045</wp:posOffset>
                </wp:positionV>
                <wp:extent cx="1343660" cy="725170"/>
                <wp:effectExtent l="0" t="0" r="27940" b="113030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2517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AF13A" w14:textId="77777777" w:rsidR="00AD37E1" w:rsidRPr="00D65F87" w:rsidRDefault="0058423D" w:rsidP="00AD37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</w:t>
                            </w:r>
                            <w:r w:rsidR="00AD37E1" w:rsidRPr="001079A6">
                              <w:rPr>
                                <w:b/>
                              </w:rPr>
                              <w:t>:</w:t>
                            </w:r>
                          </w:p>
                          <w:p w14:paraId="5F0511B0" w14:textId="77777777" w:rsidR="00AD37E1" w:rsidRPr="00116369" w:rsidRDefault="0058423D" w:rsidP="00AD37E1">
                            <w:r>
                              <w:t>…</w:t>
                            </w:r>
                          </w:p>
                          <w:p w14:paraId="6084820C" w14:textId="77777777" w:rsidR="00AD37E1" w:rsidRPr="00116369" w:rsidRDefault="0058423D" w:rsidP="00AD37E1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D9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9.9pt;margin-top:218.35pt;width:105.8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" adj="6300,24300" fillcolor="white [3201]" strokecolor="#dc5924 [3208]" strokeweight="2pt">
                <v:textbox>
                  <w:txbxContent>
                    <w:p w:rsidR="00AD37E1" w:rsidRPr="00D65F87" w:rsidRDefault="0058423D" w:rsidP="00AD37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</w:t>
                      </w:r>
                      <w:r w:rsidR="00AD37E1" w:rsidRPr="001079A6">
                        <w:rPr>
                          <w:b/>
                        </w:rPr>
                        <w:t>: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17B94">
        <w:rPr>
          <w:noProof/>
          <w:lang w:eastAsia="de-DE"/>
        </w:rPr>
        <w:drawing>
          <wp:inline distT="0" distB="0" distL="0" distR="0" wp14:anchorId="310D633B" wp14:editId="69A4AC9E">
            <wp:extent cx="4085999" cy="2943612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_Hook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99" cy="2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ADCB" w14:textId="77777777" w:rsidR="00517B94" w:rsidRPr="00363DD2" w:rsidRDefault="0058423D" w:rsidP="00517B94">
      <w:pPr>
        <w:pStyle w:val="AbsatzohneEinzug"/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7F0F99" wp14:editId="3E86577E">
            <wp:simplePos x="0" y="0"/>
            <wp:positionH relativeFrom="column">
              <wp:posOffset>4754880</wp:posOffset>
            </wp:positionH>
            <wp:positionV relativeFrom="paragraph">
              <wp:posOffset>697865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14:paraId="4FB48F34" w14:textId="77777777" w:rsidTr="00FD5E57">
        <w:trPr>
          <w:trHeight w:val="510"/>
        </w:trPr>
        <w:tc>
          <w:tcPr>
            <w:tcW w:w="236" w:type="dxa"/>
          </w:tcPr>
          <w:p w14:paraId="14EE4BEB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14:paraId="14E343ED" w14:textId="77777777"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Ergebnis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14:paraId="6DB18E7F" w14:textId="77777777" w:rsidR="00517B94" w:rsidRDefault="00517B94" w:rsidP="003E46B1">
            <w:pPr>
              <w:pStyle w:val="KeinAbsatzformat"/>
            </w:pPr>
          </w:p>
        </w:tc>
      </w:tr>
      <w:tr w:rsidR="00517B94" w14:paraId="4540F464" w14:textId="77777777" w:rsidTr="00FD5E57">
        <w:trPr>
          <w:trHeight w:val="510"/>
        </w:trPr>
        <w:tc>
          <w:tcPr>
            <w:tcW w:w="236" w:type="dxa"/>
          </w:tcPr>
          <w:p w14:paraId="5CE69B7A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5E76C24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14:paraId="6A2C6C3B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14:paraId="1B3D1AFA" w14:textId="77777777" w:rsidTr="00FD5E57">
        <w:trPr>
          <w:trHeight w:val="363"/>
        </w:trPr>
        <w:tc>
          <w:tcPr>
            <w:tcW w:w="236" w:type="dxa"/>
          </w:tcPr>
          <w:p w14:paraId="67EC7BD0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14:paraId="7656D272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14:paraId="7BD4513A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0BADF" w14:textId="77777777" w:rsidR="00517B94" w:rsidRPr="00CE12B6" w:rsidRDefault="00517B94" w:rsidP="00517B94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single" w:sz="12" w:space="0" w:color="BDD464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14:paraId="65CDBB4B" w14:textId="77777777" w:rsidTr="00FD5E57">
        <w:trPr>
          <w:trHeight w:val="998"/>
        </w:trPr>
        <w:tc>
          <w:tcPr>
            <w:tcW w:w="236" w:type="dxa"/>
            <w:tcMar>
              <w:bottom w:w="57" w:type="dxa"/>
            </w:tcMar>
          </w:tcPr>
          <w:p w14:paraId="584DAC84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Mar>
              <w:top w:w="57" w:type="dxa"/>
              <w:bottom w:w="57" w:type="dxa"/>
            </w:tcMar>
            <w:vAlign w:val="center"/>
          </w:tcPr>
          <w:p w14:paraId="36E023F0" w14:textId="77777777" w:rsidR="00517B94" w:rsidRPr="00EE63F6" w:rsidRDefault="00517B94" w:rsidP="003E46B1">
            <w:pPr>
              <w:pStyle w:val="KeinAbsatzformat"/>
              <w:spacing w:line="240" w:lineRule="auto"/>
              <w:ind w:left="-75" w:firstLine="5"/>
              <w:rPr>
                <w:rFonts w:asciiTheme="minorHAnsi" w:hAnsiTheme="minorHAnsi" w:cs="Arial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Entwickle eine Gleichung,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die die Ergebnisse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>näherungsweise wiedergibt:</w:t>
            </w:r>
          </w:p>
        </w:tc>
        <w:tc>
          <w:tcPr>
            <w:tcW w:w="572" w:type="dxa"/>
          </w:tcPr>
          <w:p w14:paraId="4FCF7BD0" w14:textId="77777777" w:rsidR="00517B94" w:rsidRDefault="00517B94" w:rsidP="003E46B1">
            <w:pPr>
              <w:pStyle w:val="KeinAbsatzformat"/>
            </w:pPr>
          </w:p>
        </w:tc>
      </w:tr>
    </w:tbl>
    <w:p w14:paraId="20971932" w14:textId="77777777" w:rsidR="00F77A76" w:rsidRDefault="002278B6" w:rsidP="002278B6">
      <w:pPr>
        <w:pStyle w:val="AufgabeUntersuche"/>
        <w:numPr>
          <w:ilvl w:val="0"/>
          <w:numId w:val="0"/>
        </w:numPr>
        <w:tabs>
          <w:tab w:val="clear" w:pos="142"/>
          <w:tab w:val="left" w:pos="1020"/>
        </w:tabs>
        <w:spacing w:after="240"/>
        <w:ind w:left="142" w:right="3232" w:hanging="142"/>
      </w:pPr>
      <w:r>
        <w:tab/>
      </w:r>
      <w:r>
        <w:tab/>
      </w:r>
    </w:p>
    <w:sectPr w:rsidR="00F77A76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9A0F" w14:textId="77777777" w:rsidR="00F1541B" w:rsidRDefault="00F1541B" w:rsidP="00F1541B">
      <w:r>
        <w:separator/>
      </w:r>
    </w:p>
  </w:endnote>
  <w:endnote w:type="continuationSeparator" w:id="0">
    <w:p w14:paraId="27D12296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E069" w14:textId="77777777" w:rsidR="00BC42FE" w:rsidRDefault="00BC4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DFCB" w14:textId="62A0D8E2" w:rsidR="007D3956" w:rsidRPr="00517B94" w:rsidRDefault="00BC42FE" w:rsidP="00BC42F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EF661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 5 Version 0</w:t>
    </w:r>
    <w:r w:rsidR="0028474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E086" w14:textId="77777777" w:rsidR="00BC42FE" w:rsidRDefault="00BC4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60CE" w14:textId="77777777" w:rsidR="00F1541B" w:rsidRDefault="00F1541B" w:rsidP="00F1541B">
      <w:r>
        <w:separator/>
      </w:r>
    </w:p>
  </w:footnote>
  <w:footnote w:type="continuationSeparator" w:id="0">
    <w:p w14:paraId="1164B847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C9AB" w14:textId="77777777" w:rsidR="00BC42FE" w:rsidRDefault="00BC4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14:paraId="6CFFD872" w14:textId="77777777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14:paraId="29AC2111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14:paraId="4B7D6231" w14:textId="77777777"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14:paraId="242CC38D" w14:textId="77777777" w:rsidR="009238C3" w:rsidRPr="00DF1665" w:rsidRDefault="00517B94" w:rsidP="008B6DD8">
          <w:pPr>
            <w:pStyle w:val="ABTitel"/>
          </w:pPr>
          <w:r w:rsidRPr="00517B94">
            <w:t>Elastizität einer Feder (1)</w:t>
          </w:r>
        </w:p>
      </w:tc>
      <w:tc>
        <w:tcPr>
          <w:tcW w:w="4248" w:type="dxa"/>
          <w:tcMar>
            <w:top w:w="0" w:type="dxa"/>
          </w:tcMar>
        </w:tcPr>
        <w:p w14:paraId="6456B237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291B1A95" w14:textId="77777777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14:paraId="2E1F7FE8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14:paraId="097AAFBE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14:paraId="42B4B1F0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0FD78A2B" w14:textId="77777777"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BA85" w14:textId="77777777" w:rsidR="00BC42FE" w:rsidRDefault="00BC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278B6"/>
    <w:rsid w:val="00240C8A"/>
    <w:rsid w:val="002415AE"/>
    <w:rsid w:val="00242D6B"/>
    <w:rsid w:val="00266D4B"/>
    <w:rsid w:val="00274CBA"/>
    <w:rsid w:val="0028474D"/>
    <w:rsid w:val="002B4BA9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8423D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C42FE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65F87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4469"/>
    <w:rsid w:val="00EB731A"/>
    <w:rsid w:val="00EE0327"/>
    <w:rsid w:val="00EF661F"/>
    <w:rsid w:val="00F002BB"/>
    <w:rsid w:val="00F14452"/>
    <w:rsid w:val="00F1541B"/>
    <w:rsid w:val="00F52727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D8827B"/>
  <w15:docId w15:val="{FDA18BFE-CA9A-4777-B573-51DF584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4820-5658-4D37-89FC-4F7A16C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3</cp:revision>
  <cp:lastPrinted>2015-07-10T09:23:00Z</cp:lastPrinted>
  <dcterms:created xsi:type="dcterms:W3CDTF">2020-03-31T14:35:00Z</dcterms:created>
  <dcterms:modified xsi:type="dcterms:W3CDTF">2021-08-12T09:42:00Z</dcterms:modified>
</cp:coreProperties>
</file>