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6345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45"/>
      </w:tblGrid>
      <w:tr w:rsidR="008E2CE2" w:rsidRPr="00C923F3" w14:paraId="102BDD1D" w14:textId="77777777" w:rsidTr="00E623D3">
        <w:trPr>
          <w:trHeight w:val="20"/>
        </w:trPr>
        <w:tc>
          <w:tcPr>
            <w:tcW w:w="6345" w:type="dxa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39B19B1" w14:textId="77777777" w:rsidR="00F000CD" w:rsidRPr="00F000CD" w:rsidRDefault="00F000CD" w:rsidP="00F000CD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F000CD">
              <w:rPr>
                <w:noProof/>
                <w:sz w:val="21"/>
                <w:szCs w:val="21"/>
                <w:lang w:eastAsia="de-DE"/>
              </w:rPr>
              <w:t xml:space="preserve">Stromführende Kabel bestehen meist aus einer Kupferseele, die mit Kunststoff ummantelt ist. Wir unterscheiden bei Materialien zwischen Leitern und Nichtleitern (Isolatoren). </w:t>
            </w:r>
          </w:p>
          <w:p w14:paraId="30358494" w14:textId="77777777" w:rsidR="008E2CE2" w:rsidRPr="008E2CE2" w:rsidRDefault="00F000CD" w:rsidP="00F000CD">
            <w:pPr>
              <w:spacing w:after="60"/>
              <w:rPr>
                <w:noProof/>
                <w:sz w:val="21"/>
                <w:szCs w:val="21"/>
                <w:lang w:eastAsia="de-DE"/>
              </w:rPr>
            </w:pPr>
            <w:r w:rsidRPr="00F000CD">
              <w:rPr>
                <w:noProof/>
                <w:sz w:val="21"/>
                <w:szCs w:val="21"/>
                <w:lang w:eastAsia="de-DE"/>
              </w:rPr>
              <w:t>In diesem Experiment sollst du verschiedene Materialien auf ihre Leitfähigkeit hin untersuchen</w:t>
            </w:r>
            <w:r w:rsidR="008328E0" w:rsidRPr="008328E0">
              <w:rPr>
                <w:noProof/>
                <w:sz w:val="21"/>
                <w:szCs w:val="21"/>
                <w:lang w:eastAsia="de-DE"/>
              </w:rPr>
              <w:t>.</w:t>
            </w:r>
            <w:r w:rsidR="006162AA">
              <w:rPr>
                <w:noProof/>
                <w:sz w:val="21"/>
                <w:szCs w:val="21"/>
                <w:lang w:eastAsia="de-DE"/>
              </w:rPr>
              <w:t xml:space="preserve"> </w:t>
            </w:r>
          </w:p>
        </w:tc>
      </w:tr>
    </w:tbl>
    <w:p w14:paraId="7DCE4F9D" w14:textId="77777777" w:rsidR="006162AA" w:rsidRDefault="004A082B" w:rsidP="004A082B">
      <w:pPr>
        <w:pStyle w:val="Head"/>
      </w:pPr>
      <w:r>
        <w:rPr>
          <w:noProof/>
          <w:sz w:val="21"/>
          <w:szCs w:val="21"/>
          <w:lang w:eastAsia="de-DE"/>
        </w:rPr>
        <w:drawing>
          <wp:anchor distT="0" distB="0" distL="114300" distR="114300" simplePos="0" relativeHeight="251660288" behindDoc="1" locked="0" layoutInCell="1" allowOverlap="1" wp14:anchorId="21630CE1" wp14:editId="6FF1CC9B">
            <wp:simplePos x="0" y="0"/>
            <wp:positionH relativeFrom="column">
              <wp:posOffset>305628</wp:posOffset>
            </wp:positionH>
            <wp:positionV relativeFrom="paragraph">
              <wp:posOffset>169932</wp:posOffset>
            </wp:positionV>
            <wp:extent cx="1924216" cy="1825383"/>
            <wp:effectExtent l="19050" t="19050" r="19050" b="2286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085_D09_Bubble-Football AB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197" cy="1814930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2AA">
        <w:br w:type="textWrapping" w:clear="all"/>
      </w:r>
    </w:p>
    <w:p w14:paraId="6ED12F12" w14:textId="77777777" w:rsidR="00E34FD7" w:rsidRDefault="00CE018E" w:rsidP="006162AA">
      <w:pPr>
        <w:pStyle w:val="Head"/>
        <w:spacing w:before="0"/>
      </w:pPr>
      <w:r>
        <w:t>Durchführung</w:t>
      </w:r>
      <w:r w:rsidR="00D16FA9">
        <w:t> </w:t>
      </w:r>
      <w:r w:rsidR="00F000CD">
        <w:t>/</w:t>
      </w:r>
      <w:r w:rsidR="00D16FA9">
        <w:t> </w:t>
      </w:r>
      <w:r w:rsidR="00F000CD">
        <w:t>Messung:</w:t>
      </w:r>
    </w:p>
    <w:p w14:paraId="6A07BB40" w14:textId="77777777" w:rsidR="004A082B" w:rsidRDefault="0037245F" w:rsidP="002B73C8">
      <w:pPr>
        <w:pStyle w:val="Head"/>
        <w:spacing w:before="0"/>
        <w:rPr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35158" wp14:editId="73945A55">
                <wp:simplePos x="0" y="0"/>
                <wp:positionH relativeFrom="column">
                  <wp:posOffset>4365321</wp:posOffset>
                </wp:positionH>
                <wp:positionV relativeFrom="paragraph">
                  <wp:posOffset>676910</wp:posOffset>
                </wp:positionV>
                <wp:extent cx="1924050" cy="1097280"/>
                <wp:effectExtent l="0" t="0" r="19050" b="266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A1E18" w14:textId="77777777" w:rsidR="0037245F" w:rsidRPr="002B7B73" w:rsidRDefault="0037245F" w:rsidP="0037245F">
                            <w:pPr>
                              <w:spacing w:after="2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Definition</w:t>
                            </w:r>
                            <w:r w:rsidRPr="002B7B73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0515603" w14:textId="77777777" w:rsidR="0037245F" w:rsidRPr="0037245F" w:rsidRDefault="0037245F" w:rsidP="003724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245F">
                              <w:rPr>
                                <w:sz w:val="18"/>
                                <w:szCs w:val="18"/>
                              </w:rPr>
                              <w:t xml:space="preserve">Die </w:t>
                            </w:r>
                            <w:r w:rsidRPr="0037245F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elektrische Leitfähigkeit</w:t>
                            </w:r>
                            <w:r w:rsidRPr="0037245F">
                              <w:rPr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5D7C04" w14:textId="77777777" w:rsidR="0037245F" w:rsidRDefault="0037245F" w:rsidP="0037245F"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Konduktivität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37245F">
                              <w:rPr>
                                <w:sz w:val="18"/>
                                <w:szCs w:val="18"/>
                              </w:rPr>
                              <w:t xml:space="preserve">ist eine physikalische Größe, die angibt, wie gut ein Stoff den elektrischen Strom zu </w:t>
                            </w:r>
                            <w:proofErr w:type="spellStart"/>
                            <w:r w:rsidRPr="0037245F">
                              <w:rPr>
                                <w:sz w:val="18"/>
                                <w:szCs w:val="18"/>
                              </w:rPr>
                              <w:t>leiten</w:t>
                            </w:r>
                            <w:proofErr w:type="spellEnd"/>
                            <w:r w:rsidRPr="0037245F">
                              <w:rPr>
                                <w:sz w:val="18"/>
                                <w:szCs w:val="18"/>
                              </w:rPr>
                              <w:t xml:space="preserve"> vermag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3515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43.75pt;margin-top:53.3pt;width:151.5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" filled="f" strokecolor="#d1282e [3215]" strokeweight=".5pt">
                <v:textbox>
                  <w:txbxContent>
                    <w:p w14:paraId="33AA1E18" w14:textId="77777777" w:rsidR="0037245F" w:rsidRPr="002B7B73" w:rsidRDefault="0037245F" w:rsidP="0037245F">
                      <w:pPr>
                        <w:spacing w:after="24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Definition</w:t>
                      </w:r>
                      <w:r w:rsidRPr="002B7B73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20515603" w14:textId="77777777" w:rsidR="0037245F" w:rsidRPr="0037245F" w:rsidRDefault="0037245F" w:rsidP="0037245F">
                      <w:pPr>
                        <w:rPr>
                          <w:sz w:val="18"/>
                          <w:szCs w:val="18"/>
                        </w:rPr>
                      </w:pPr>
                      <w:r w:rsidRPr="0037245F">
                        <w:rPr>
                          <w:sz w:val="18"/>
                          <w:szCs w:val="18"/>
                        </w:rPr>
                        <w:t xml:space="preserve">Die </w:t>
                      </w:r>
                      <w:r w:rsidRPr="0037245F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elektrische Leitfähigkeit</w:t>
                      </w:r>
                      <w:r w:rsidRPr="0037245F">
                        <w:rPr>
                          <w:color w:val="D1282E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5D7C04" w14:textId="77777777" w:rsidR="0037245F" w:rsidRDefault="0037245F" w:rsidP="0037245F"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Konduktivität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37245F">
                        <w:rPr>
                          <w:sz w:val="18"/>
                          <w:szCs w:val="18"/>
                        </w:rPr>
                        <w:t xml:space="preserve">ist eine physikalische Größe, die angibt, wie gut ein Stoff den elektrischen Strom zu </w:t>
                      </w:r>
                      <w:proofErr w:type="spellStart"/>
                      <w:r w:rsidRPr="0037245F">
                        <w:rPr>
                          <w:sz w:val="18"/>
                          <w:szCs w:val="18"/>
                        </w:rPr>
                        <w:t>leiten</w:t>
                      </w:r>
                      <w:proofErr w:type="spellEnd"/>
                      <w:r w:rsidRPr="0037245F">
                        <w:rPr>
                          <w:sz w:val="18"/>
                          <w:szCs w:val="18"/>
                        </w:rPr>
                        <w:t xml:space="preserve"> vermag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000CD">
        <w:rPr>
          <w:noProof/>
          <w:lang w:eastAsia="de-DE"/>
        </w:rPr>
        <w:drawing>
          <wp:inline distT="0" distB="0" distL="0" distR="0" wp14:anchorId="1D5A6604" wp14:editId="30087A1A">
            <wp:extent cx="2325188" cy="1627631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10_AB1_Schaltung_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188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6DE0" w14:textId="77777777" w:rsidR="004A082B" w:rsidRPr="0066648D" w:rsidRDefault="004A082B" w:rsidP="006162AA">
      <w:pPr>
        <w:pStyle w:val="Head"/>
        <w:spacing w:before="0"/>
        <w:rPr>
          <w:sz w:val="21"/>
          <w:szCs w:val="21"/>
        </w:rPr>
      </w:pPr>
    </w:p>
    <w:p w14:paraId="432F0C3B" w14:textId="77777777" w:rsidR="00F000CD" w:rsidRPr="00F000CD" w:rsidRDefault="0037245F" w:rsidP="0037245F">
      <w:pPr>
        <w:pStyle w:val="AufgabeUntersuche"/>
        <w:ind w:right="2948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0F855" wp14:editId="6783BA41">
                <wp:simplePos x="0" y="0"/>
                <wp:positionH relativeFrom="column">
                  <wp:posOffset>4365183</wp:posOffset>
                </wp:positionH>
                <wp:positionV relativeFrom="paragraph">
                  <wp:posOffset>126918</wp:posOffset>
                </wp:positionV>
                <wp:extent cx="1924050" cy="1447138"/>
                <wp:effectExtent l="495300" t="0" r="0" b="1270"/>
                <wp:wrapNone/>
                <wp:docPr id="337" name="Rechteckige Legend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47138"/>
                        </a:xfrm>
                        <a:prstGeom prst="wedgeRectCallout">
                          <a:avLst>
                            <a:gd name="adj1" fmla="val -75715"/>
                            <a:gd name="adj2" fmla="val 20072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E0793" w14:textId="77777777" w:rsidR="0037245F" w:rsidRPr="000F308A" w:rsidRDefault="0037245F" w:rsidP="0037245F">
                            <w:pP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H</w:t>
                            </w:r>
                            <w:r w:rsidRPr="00E30BD6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inweis</w:t>
                            </w:r>
                            <w: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245F">
                              <w:rPr>
                                <w:sz w:val="18"/>
                                <w:szCs w:val="18"/>
                              </w:rPr>
                              <w:t xml:space="preserve">Manche Materialien lassen sich eventuell nicht gut in die Krokodilklemmen einspannen. </w:t>
                            </w:r>
                            <w:r w:rsidR="00B715AB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37245F">
                              <w:rPr>
                                <w:sz w:val="18"/>
                                <w:szCs w:val="18"/>
                              </w:rPr>
                              <w:t>In diesem Fall genügt es, die beiden Klemm</w:t>
                            </w:r>
                            <w:r w:rsidR="00B715AB">
                              <w:rPr>
                                <w:sz w:val="18"/>
                                <w:szCs w:val="18"/>
                              </w:rPr>
                              <w:t>̶̶̶̶</w:t>
                            </w:r>
                            <w:r w:rsidRPr="0037245F">
                              <w:rPr>
                                <w:sz w:val="18"/>
                                <w:szCs w:val="18"/>
                              </w:rPr>
                              <w:t>en an den Gegenstand zu halten</w:t>
                            </w:r>
                            <w:r w:rsidRPr="004A082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6569D9" w14:textId="77777777" w:rsidR="0037245F" w:rsidRPr="002B3D0D" w:rsidRDefault="0037245F" w:rsidP="0037245F">
                            <w:pP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</w:pPr>
                            <w:r w:rsidRPr="002B3D0D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Umbauten des Stromkreises</w:t>
                            </w:r>
                            <w:r w:rsidR="00B715AB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 dürfen nur bei ausgeschalteter </w:t>
                            </w:r>
                            <w:r w:rsidRPr="002B3D0D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Spannungs</w:t>
                            </w:r>
                            <w:r w:rsidR="00492A99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softHyphen/>
                            </w:r>
                            <w:r w:rsidRPr="002B3D0D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quelle durchgeführt werden!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F85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337" o:spid="_x0000_s1027" type="#_x0000_t61" style="position:absolute;left:0;text-align:left;margin-left:343.7pt;margin-top:10pt;width:151.5pt;height:1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" adj="-5554,15136" fillcolor="#f5e51b" stroked="f" strokeweight="2pt">
                <v:textbox>
                  <w:txbxContent>
                    <w:p w14:paraId="46AE0793" w14:textId="77777777" w:rsidR="0037245F" w:rsidRPr="000F308A" w:rsidRDefault="0037245F" w:rsidP="0037245F">
                      <w:pP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H</w:t>
                      </w:r>
                      <w:r w:rsidRPr="00E30BD6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inweis</w:t>
                      </w:r>
                      <w: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 xml:space="preserve"> </w:t>
                      </w:r>
                      <w:r w:rsidRPr="0037245F">
                        <w:rPr>
                          <w:sz w:val="18"/>
                          <w:szCs w:val="18"/>
                        </w:rPr>
                        <w:t xml:space="preserve">Manche Materialien lassen sich eventuell nicht gut in die Krokodilklemmen einspannen. </w:t>
                      </w:r>
                      <w:r w:rsidR="00B715AB">
                        <w:rPr>
                          <w:sz w:val="18"/>
                          <w:szCs w:val="18"/>
                        </w:rPr>
                        <w:br/>
                      </w:r>
                      <w:r w:rsidRPr="0037245F">
                        <w:rPr>
                          <w:sz w:val="18"/>
                          <w:szCs w:val="18"/>
                        </w:rPr>
                        <w:t>In diesem Fall genügt es, die beiden Klemm</w:t>
                      </w:r>
                      <w:r w:rsidR="00B715AB">
                        <w:rPr>
                          <w:sz w:val="18"/>
                          <w:szCs w:val="18"/>
                        </w:rPr>
                        <w:t>̶̶̶̶</w:t>
                      </w:r>
                      <w:r w:rsidRPr="0037245F">
                        <w:rPr>
                          <w:sz w:val="18"/>
                          <w:szCs w:val="18"/>
                        </w:rPr>
                        <w:t>en an den Gegenstand zu halten</w:t>
                      </w:r>
                      <w:r w:rsidRPr="004A082B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D6569D9" w14:textId="77777777" w:rsidR="0037245F" w:rsidRPr="002B3D0D" w:rsidRDefault="0037245F" w:rsidP="0037245F">
                      <w:pP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</w:pPr>
                      <w:r w:rsidRPr="002B3D0D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Umbauten des Stromkreises</w:t>
                      </w:r>
                      <w:r w:rsidR="00B715AB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 xml:space="preserve"> dürfen nur bei ausgeschalteter </w:t>
                      </w:r>
                      <w:r w:rsidRPr="002B3D0D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Spannungs</w:t>
                      </w:r>
                      <w:r w:rsidR="00492A99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softHyphen/>
                      </w:r>
                      <w:r w:rsidRPr="002B3D0D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quelle durchgeführt werden!</w:t>
                      </w:r>
                    </w:p>
                  </w:txbxContent>
                </v:textbox>
              </v:shape>
            </w:pict>
          </mc:Fallback>
        </mc:AlternateContent>
      </w:r>
      <w:r w:rsidR="00F000CD" w:rsidRPr="00F000CD">
        <w:t>Baue den Stromkreis gemäß Schaltplan auf und lasse ihn vom Lehrer überprüfen.</w:t>
      </w:r>
    </w:p>
    <w:p w14:paraId="7EF515D0" w14:textId="77777777" w:rsidR="00F000CD" w:rsidRPr="00F000CD" w:rsidRDefault="00F000CD" w:rsidP="0037245F">
      <w:pPr>
        <w:pStyle w:val="AufgabeUntersuche"/>
        <w:ind w:right="2948"/>
      </w:pPr>
      <w:r w:rsidRPr="00F000CD">
        <w:t>Die jeweilige Materialprobe wird mit ihren Enden in die beiden Krokodilklemmen eingespannt.</w:t>
      </w:r>
    </w:p>
    <w:p w14:paraId="1B52B95C" w14:textId="77777777" w:rsidR="00F000CD" w:rsidRPr="00F000CD" w:rsidRDefault="00F000CD" w:rsidP="0037245F">
      <w:pPr>
        <w:pStyle w:val="AufgabeUntersuche"/>
        <w:ind w:right="2948"/>
      </w:pPr>
      <w:r w:rsidRPr="00F000CD">
        <w:t>Nach dem Schließen des Schalters kannst du am Verhalten der Lampe erkennen, ob das Material leitet oder nicht.</w:t>
      </w:r>
    </w:p>
    <w:p w14:paraId="4F9DCE5F" w14:textId="77777777" w:rsidR="0037245F" w:rsidRPr="00B90E0A" w:rsidRDefault="00F000CD" w:rsidP="0037245F">
      <w:pPr>
        <w:pStyle w:val="AufgabeUntersuche"/>
        <w:ind w:right="2948"/>
        <w:rPr>
          <w:b/>
        </w:rPr>
      </w:pPr>
      <w:r w:rsidRPr="00F000CD">
        <w:t xml:space="preserve">Protokolliere deine Beobachtung in der Tabelle und untersuche dann </w:t>
      </w:r>
      <w:r w:rsidR="00492A99">
        <w:br/>
      </w:r>
      <w:r w:rsidRPr="00F000CD">
        <w:t xml:space="preserve">den nächsten Probekörper. Achte darauf, dass du ungefähr gleich viele </w:t>
      </w:r>
      <w:r w:rsidR="00492A99">
        <w:br/>
      </w:r>
      <w:r w:rsidRPr="00F000CD">
        <w:t xml:space="preserve">Leiter und Isolatoren untersuchst.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1046"/>
        <w:gridCol w:w="1175"/>
        <w:gridCol w:w="1231"/>
        <w:gridCol w:w="1584"/>
        <w:gridCol w:w="1138"/>
      </w:tblGrid>
      <w:tr w:rsidR="00B90E0A" w14:paraId="2C7BE6AA" w14:textId="77777777" w:rsidTr="00B90E0A">
        <w:tc>
          <w:tcPr>
            <w:tcW w:w="2093" w:type="dxa"/>
            <w:shd w:val="clear" w:color="auto" w:fill="D9D9D9" w:themeFill="background1" w:themeFillShade="D9"/>
          </w:tcPr>
          <w:p w14:paraId="7402E514" w14:textId="77777777" w:rsidR="00B90E0A" w:rsidRPr="00B90E0A" w:rsidRDefault="00B90E0A" w:rsidP="00B90E0A">
            <w:pPr>
              <w:jc w:val="right"/>
              <w:rPr>
                <w:b/>
              </w:rPr>
            </w:pPr>
            <w:r w:rsidRPr="00B90E0A">
              <w:rPr>
                <w:b/>
              </w:rPr>
              <w:t>Materialprobe</w:t>
            </w:r>
          </w:p>
        </w:tc>
        <w:tc>
          <w:tcPr>
            <w:tcW w:w="850" w:type="dxa"/>
            <w:shd w:val="clear" w:color="auto" w:fill="E9DFED"/>
          </w:tcPr>
          <w:p w14:paraId="2E1B36EA" w14:textId="77777777" w:rsidR="00B90E0A" w:rsidRDefault="00B90E0A" w:rsidP="00B90E0A">
            <w:pPr>
              <w:jc w:val="center"/>
            </w:pPr>
            <w:r>
              <w:t>Holz</w:t>
            </w:r>
          </w:p>
        </w:tc>
        <w:tc>
          <w:tcPr>
            <w:tcW w:w="851" w:type="dxa"/>
            <w:shd w:val="clear" w:color="auto" w:fill="E9DFED"/>
          </w:tcPr>
          <w:p w14:paraId="65167237" w14:textId="77777777" w:rsidR="00B90E0A" w:rsidRDefault="00B90E0A" w:rsidP="00B90E0A">
            <w:pPr>
              <w:jc w:val="center"/>
            </w:pPr>
            <w:r>
              <w:t>Plastik</w:t>
            </w:r>
          </w:p>
        </w:tc>
        <w:tc>
          <w:tcPr>
            <w:tcW w:w="1046" w:type="dxa"/>
            <w:shd w:val="clear" w:color="auto" w:fill="E9DFED"/>
          </w:tcPr>
          <w:p w14:paraId="2928A590" w14:textId="77777777" w:rsidR="00B90E0A" w:rsidRDefault="00B90E0A" w:rsidP="00B90E0A">
            <w:pPr>
              <w:jc w:val="center"/>
            </w:pPr>
            <w:r>
              <w:t>Eisen</w:t>
            </w:r>
          </w:p>
        </w:tc>
        <w:tc>
          <w:tcPr>
            <w:tcW w:w="1175" w:type="dxa"/>
            <w:shd w:val="clear" w:color="auto" w:fill="E9DFED"/>
          </w:tcPr>
          <w:p w14:paraId="17644946" w14:textId="77777777" w:rsidR="00B90E0A" w:rsidRDefault="00B90E0A" w:rsidP="00B90E0A">
            <w:pPr>
              <w:jc w:val="center"/>
            </w:pPr>
            <w:r>
              <w:t>Kupfer</w:t>
            </w:r>
          </w:p>
        </w:tc>
        <w:tc>
          <w:tcPr>
            <w:tcW w:w="1231" w:type="dxa"/>
            <w:shd w:val="clear" w:color="auto" w:fill="E9DFED"/>
          </w:tcPr>
          <w:p w14:paraId="7D5BD299" w14:textId="77777777" w:rsidR="00B90E0A" w:rsidRDefault="00B90E0A" w:rsidP="00B90E0A">
            <w:pPr>
              <w:jc w:val="center"/>
            </w:pPr>
            <w:r>
              <w:t>Wasser (destilliert)</w:t>
            </w:r>
          </w:p>
        </w:tc>
        <w:tc>
          <w:tcPr>
            <w:tcW w:w="1584" w:type="dxa"/>
            <w:shd w:val="clear" w:color="auto" w:fill="E9DFED"/>
          </w:tcPr>
          <w:p w14:paraId="46AB456C" w14:textId="77777777" w:rsidR="00B90E0A" w:rsidRDefault="00B90E0A" w:rsidP="00B90E0A">
            <w:pPr>
              <w:jc w:val="center"/>
            </w:pPr>
            <w:r>
              <w:t>Leitungswasser</w:t>
            </w:r>
          </w:p>
        </w:tc>
        <w:tc>
          <w:tcPr>
            <w:tcW w:w="1138" w:type="dxa"/>
            <w:shd w:val="clear" w:color="auto" w:fill="E9DFED"/>
          </w:tcPr>
          <w:p w14:paraId="3393143B" w14:textId="77777777" w:rsidR="00B90E0A" w:rsidRDefault="00B90E0A" w:rsidP="00B90E0A">
            <w:pPr>
              <w:jc w:val="center"/>
            </w:pPr>
            <w:r>
              <w:t>Luft</w:t>
            </w:r>
          </w:p>
        </w:tc>
      </w:tr>
      <w:tr w:rsidR="00B90E0A" w14:paraId="445BE727" w14:textId="77777777" w:rsidTr="00B90E0A">
        <w:tc>
          <w:tcPr>
            <w:tcW w:w="2093" w:type="dxa"/>
            <w:shd w:val="clear" w:color="auto" w:fill="D9D9D9" w:themeFill="background1" w:themeFillShade="D9"/>
          </w:tcPr>
          <w:p w14:paraId="284CC952" w14:textId="77777777" w:rsidR="00B90E0A" w:rsidRPr="00B90E0A" w:rsidRDefault="00B90E0A" w:rsidP="00B90E0A">
            <w:pPr>
              <w:jc w:val="right"/>
              <w:rPr>
                <w:b/>
              </w:rPr>
            </w:pPr>
            <w:r w:rsidRPr="00B90E0A">
              <w:rPr>
                <w:b/>
              </w:rPr>
              <w:t>Leiter</w:t>
            </w:r>
          </w:p>
        </w:tc>
        <w:tc>
          <w:tcPr>
            <w:tcW w:w="850" w:type="dxa"/>
          </w:tcPr>
          <w:p w14:paraId="24D42628" w14:textId="77777777" w:rsidR="00B90E0A" w:rsidRDefault="00B90E0A" w:rsidP="00B90E0A"/>
        </w:tc>
        <w:tc>
          <w:tcPr>
            <w:tcW w:w="851" w:type="dxa"/>
          </w:tcPr>
          <w:p w14:paraId="79C89E6D" w14:textId="77777777" w:rsidR="00B90E0A" w:rsidRDefault="00B90E0A" w:rsidP="00B90E0A"/>
        </w:tc>
        <w:tc>
          <w:tcPr>
            <w:tcW w:w="1046" w:type="dxa"/>
          </w:tcPr>
          <w:p w14:paraId="2072A9E5" w14:textId="77777777" w:rsidR="00B90E0A" w:rsidRDefault="00B90E0A" w:rsidP="00B90E0A"/>
        </w:tc>
        <w:tc>
          <w:tcPr>
            <w:tcW w:w="1175" w:type="dxa"/>
          </w:tcPr>
          <w:p w14:paraId="69EC780D" w14:textId="77777777" w:rsidR="00B90E0A" w:rsidRDefault="00B90E0A" w:rsidP="00B90E0A"/>
        </w:tc>
        <w:tc>
          <w:tcPr>
            <w:tcW w:w="1231" w:type="dxa"/>
          </w:tcPr>
          <w:p w14:paraId="2FC67DF7" w14:textId="77777777" w:rsidR="00B90E0A" w:rsidRDefault="00B90E0A" w:rsidP="00B90E0A"/>
        </w:tc>
        <w:tc>
          <w:tcPr>
            <w:tcW w:w="1584" w:type="dxa"/>
          </w:tcPr>
          <w:p w14:paraId="6CDB2E24" w14:textId="77777777" w:rsidR="00B90E0A" w:rsidRDefault="00B90E0A" w:rsidP="00B90E0A"/>
        </w:tc>
        <w:tc>
          <w:tcPr>
            <w:tcW w:w="1138" w:type="dxa"/>
          </w:tcPr>
          <w:p w14:paraId="2F860ADF" w14:textId="77777777" w:rsidR="00B90E0A" w:rsidRDefault="00B90E0A" w:rsidP="00B90E0A"/>
        </w:tc>
      </w:tr>
      <w:tr w:rsidR="00B90E0A" w14:paraId="3CE0DD46" w14:textId="77777777" w:rsidTr="00B90E0A">
        <w:tc>
          <w:tcPr>
            <w:tcW w:w="2093" w:type="dxa"/>
            <w:shd w:val="clear" w:color="auto" w:fill="D9D9D9" w:themeFill="background1" w:themeFillShade="D9"/>
          </w:tcPr>
          <w:p w14:paraId="14BF8A5A" w14:textId="77777777" w:rsidR="00B90E0A" w:rsidRPr="00B90E0A" w:rsidRDefault="00B90E0A" w:rsidP="00B90E0A">
            <w:pPr>
              <w:jc w:val="right"/>
              <w:rPr>
                <w:b/>
              </w:rPr>
            </w:pPr>
            <w:r w:rsidRPr="00B90E0A">
              <w:rPr>
                <w:b/>
              </w:rPr>
              <w:t>Nichtleiter</w:t>
            </w:r>
            <w:r>
              <w:rPr>
                <w:b/>
              </w:rPr>
              <w:t> </w:t>
            </w:r>
            <w:r w:rsidRPr="00B90E0A">
              <w:rPr>
                <w:b/>
              </w:rPr>
              <w:t>/</w:t>
            </w:r>
            <w:r>
              <w:rPr>
                <w:b/>
              </w:rPr>
              <w:t> </w:t>
            </w:r>
            <w:r w:rsidRPr="00B90E0A">
              <w:rPr>
                <w:b/>
              </w:rPr>
              <w:t>Isolator</w:t>
            </w:r>
          </w:p>
        </w:tc>
        <w:tc>
          <w:tcPr>
            <w:tcW w:w="850" w:type="dxa"/>
          </w:tcPr>
          <w:p w14:paraId="132B679B" w14:textId="77777777" w:rsidR="00B90E0A" w:rsidRDefault="00B90E0A" w:rsidP="00B90E0A"/>
        </w:tc>
        <w:tc>
          <w:tcPr>
            <w:tcW w:w="851" w:type="dxa"/>
          </w:tcPr>
          <w:p w14:paraId="03324EAC" w14:textId="77777777" w:rsidR="00B90E0A" w:rsidRDefault="00B90E0A" w:rsidP="00B90E0A"/>
        </w:tc>
        <w:tc>
          <w:tcPr>
            <w:tcW w:w="1046" w:type="dxa"/>
          </w:tcPr>
          <w:p w14:paraId="3C00DA27" w14:textId="77777777" w:rsidR="00B90E0A" w:rsidRDefault="00B90E0A" w:rsidP="00B90E0A"/>
        </w:tc>
        <w:tc>
          <w:tcPr>
            <w:tcW w:w="1175" w:type="dxa"/>
          </w:tcPr>
          <w:p w14:paraId="07BDD075" w14:textId="77777777" w:rsidR="00B90E0A" w:rsidRDefault="00B90E0A" w:rsidP="00B90E0A"/>
        </w:tc>
        <w:tc>
          <w:tcPr>
            <w:tcW w:w="1231" w:type="dxa"/>
          </w:tcPr>
          <w:p w14:paraId="17F2CB29" w14:textId="77777777" w:rsidR="00B90E0A" w:rsidRDefault="00B90E0A" w:rsidP="00B90E0A"/>
        </w:tc>
        <w:tc>
          <w:tcPr>
            <w:tcW w:w="1584" w:type="dxa"/>
          </w:tcPr>
          <w:p w14:paraId="58688F47" w14:textId="77777777" w:rsidR="00B90E0A" w:rsidRDefault="00B90E0A" w:rsidP="00B90E0A"/>
        </w:tc>
        <w:tc>
          <w:tcPr>
            <w:tcW w:w="1138" w:type="dxa"/>
          </w:tcPr>
          <w:p w14:paraId="3E4D7727" w14:textId="77777777" w:rsidR="00B90E0A" w:rsidRDefault="00B90E0A" w:rsidP="00B90E0A"/>
        </w:tc>
      </w:tr>
    </w:tbl>
    <w:p w14:paraId="1995928F" w14:textId="77777777" w:rsidR="00B90E0A" w:rsidRDefault="00B90E0A" w:rsidP="00B90E0A">
      <w:pPr>
        <w:pStyle w:val="KeinAbsatzformat"/>
      </w:pPr>
    </w:p>
    <w:p w14:paraId="1A244068" w14:textId="3AB392F4" w:rsidR="00DF32D2" w:rsidRDefault="00CE018E" w:rsidP="0037245F">
      <w:pPr>
        <w:pStyle w:val="Head"/>
        <w:ind w:right="2948"/>
      </w:pPr>
      <w:r>
        <w:t>Auswertung</w:t>
      </w:r>
      <w:r w:rsidR="005F4CCE" w:rsidRPr="005F4CCE">
        <w:rPr>
          <w:noProof/>
          <w:lang w:eastAsia="de-DE"/>
        </w:rPr>
        <w:t xml:space="preserve"> </w:t>
      </w:r>
    </w:p>
    <w:p w14:paraId="7BC7A20E" w14:textId="30B393EA" w:rsidR="0037245F" w:rsidRPr="0037245F" w:rsidRDefault="0078215E" w:rsidP="0078215E">
      <w:pPr>
        <w:pStyle w:val="ABAufgabenmitNummerierung"/>
        <w:ind w:right="294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606A11" wp14:editId="7448D66B">
            <wp:simplePos x="0" y="0"/>
            <wp:positionH relativeFrom="column">
              <wp:posOffset>4192905</wp:posOffset>
            </wp:positionH>
            <wp:positionV relativeFrom="paragraph">
              <wp:posOffset>65405</wp:posOffset>
            </wp:positionV>
            <wp:extent cx="2061845" cy="1850390"/>
            <wp:effectExtent l="0" t="0" r="0" b="0"/>
            <wp:wrapTight wrapText="bothSides">
              <wp:wrapPolygon edited="0">
                <wp:start x="0" y="0"/>
                <wp:lineTo x="0" y="21348"/>
                <wp:lineTo x="21354" y="21348"/>
                <wp:lineTo x="21354" y="0"/>
                <wp:lineTo x="0" y="0"/>
              </wp:wrapPolygon>
            </wp:wrapTight>
            <wp:docPr id="4" name="Grafik 4" descr="Ein Bild, das Boden, draußen, Schmutz, sand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Boden, draußen, Schmutz, sandig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4"/>
                    <a:stretch/>
                  </pic:blipFill>
                  <pic:spPr bwMode="auto">
                    <a:xfrm>
                      <a:off x="0" y="0"/>
                      <a:ext cx="2061845" cy="185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45F" w:rsidRPr="0037245F">
        <w:t>Gruppiere die von dir untersuchten Materialien in einer Tabelle in</w:t>
      </w:r>
      <w:r w:rsidR="00492A99">
        <w:br/>
      </w:r>
      <w:r w:rsidR="0037245F" w:rsidRPr="0037245F">
        <w:t xml:space="preserve"> „Leiter“ und „Isolatoren“.</w:t>
      </w:r>
    </w:p>
    <w:p w14:paraId="34A0EFD8" w14:textId="5561C9D6" w:rsidR="0037245F" w:rsidRPr="0037245F" w:rsidRDefault="0037245F" w:rsidP="0037245F">
      <w:pPr>
        <w:pStyle w:val="ABAufgabenmitNummerierung"/>
        <w:ind w:right="2948"/>
      </w:pPr>
      <w:r w:rsidRPr="0037245F">
        <w:t>Welche Materialkombinationen könnte man früher, als Kunststoffe noch nicht erfunden waren, für die Herstellung von Kabeln benutzt haben?</w:t>
      </w:r>
      <w:r w:rsidR="00B715AB" w:rsidRPr="00B715AB">
        <w:rPr>
          <w:noProof/>
          <w:lang w:eastAsia="de-DE"/>
        </w:rPr>
        <w:t xml:space="preserve"> </w:t>
      </w:r>
    </w:p>
    <w:p w14:paraId="1D1DF595" w14:textId="3BB3A889" w:rsidR="004E08BB" w:rsidRPr="004E08BB" w:rsidRDefault="0037245F" w:rsidP="00492A99">
      <w:pPr>
        <w:pStyle w:val="ABAufgabenmitNummerierung"/>
        <w:ind w:right="2948"/>
      </w:pPr>
      <w:r w:rsidRPr="0037245F">
        <w:t>Im rechten Bild ist der Querschnitt eines Hoch</w:t>
      </w:r>
      <w:r w:rsidR="009D021D">
        <w:t>spannungskabels dar-</w:t>
      </w:r>
      <w:r w:rsidR="009D021D">
        <w:br/>
      </w:r>
      <w:r w:rsidRPr="0037245F">
        <w:t>gestellt. Stelle eine Hypothese darüber auf, woraus die verschiedenen Schichten eines Hochspannungskabels bestehen.</w:t>
      </w:r>
      <w:r w:rsidR="00B90E0A">
        <w:t xml:space="preserve"> </w:t>
      </w:r>
    </w:p>
    <w:sectPr w:rsidR="004E08BB" w:rsidRPr="004E08BB" w:rsidSect="005F5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1077" w:bottom="720" w:left="107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50BB" w14:textId="77777777" w:rsidR="00F1541B" w:rsidRDefault="00F1541B" w:rsidP="00F1541B">
      <w:r>
        <w:separator/>
      </w:r>
    </w:p>
  </w:endnote>
  <w:endnote w:type="continuationSeparator" w:id="0">
    <w:p w14:paraId="6D8F4FC5" w14:textId="77777777"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9789" w14:textId="77777777" w:rsidR="00A73738" w:rsidRDefault="00A737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8F6B" w14:textId="15C2A469" w:rsidR="004C49E5" w:rsidRPr="00C24CEF" w:rsidRDefault="00A73738" w:rsidP="00A73738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923"/>
      </w:tabs>
      <w:ind w:left="-142"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53550 5 Version </w:t>
    </w:r>
    <w:r>
      <w:rPr>
        <w:rFonts w:ascii="Arial" w:hAnsi="Arial" w:cs="Arial"/>
        <w:sz w:val="16"/>
        <w:szCs w:val="16"/>
      </w:rPr>
      <w:t>0</w:t>
    </w:r>
    <w:r w:rsidR="0078215E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.00</w:t>
    </w:r>
    <w:r>
      <w:rPr>
        <w:rFonts w:ascii="Arial" w:hAnsi="Arial" w:cs="Arial"/>
        <w:sz w:val="16"/>
        <w:szCs w:val="16"/>
      </w:rPr>
      <w:tab/>
    </w:r>
    <w:r w:rsidR="004C49E5" w:rsidRPr="00C24CEF">
      <w:rPr>
        <w:rFonts w:ascii="Arial" w:hAnsi="Arial" w:cs="Arial"/>
        <w:sz w:val="16"/>
        <w:szCs w:val="16"/>
      </w:rPr>
      <w:t>Kopiervorlage © Cornelsen Experimenta</w:t>
    </w:r>
  </w:p>
  <w:p w14:paraId="0E5FB5CB" w14:textId="77777777" w:rsidR="007D3956" w:rsidRPr="004C49E5" w:rsidRDefault="007D3956" w:rsidP="004C49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9F18" w14:textId="77777777" w:rsidR="00A73738" w:rsidRDefault="00A737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A46B" w14:textId="77777777" w:rsidR="00F1541B" w:rsidRDefault="00F1541B" w:rsidP="00F1541B">
      <w:r>
        <w:separator/>
      </w:r>
    </w:p>
  </w:footnote>
  <w:footnote w:type="continuationSeparator" w:id="0">
    <w:p w14:paraId="6D2814F0" w14:textId="77777777"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521B" w14:textId="77777777" w:rsidR="00A73738" w:rsidRDefault="00A737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3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384"/>
      <w:gridCol w:w="4399"/>
      <w:gridCol w:w="4248"/>
    </w:tblGrid>
    <w:tr w:rsidR="009238C3" w14:paraId="39DDF1A4" w14:textId="77777777" w:rsidTr="00EE24E4">
      <w:trPr>
        <w:trHeight w:val="425"/>
      </w:trPr>
      <w:tc>
        <w:tcPr>
          <w:tcW w:w="1384" w:type="dxa"/>
          <w:vMerge w:val="restart"/>
          <w:tcBorders>
            <w:bottom w:val="nil"/>
          </w:tcBorders>
          <w:shd w:val="clear" w:color="auto" w:fill="000000" w:themeFill="text1"/>
          <w:vAlign w:val="bottom"/>
        </w:tcPr>
        <w:p w14:paraId="25F57EF9" w14:textId="77777777" w:rsidR="009238C3" w:rsidRPr="00E54CFF" w:rsidRDefault="009238C3" w:rsidP="00B565B0">
          <w:pPr>
            <w:tabs>
              <w:tab w:val="left" w:pos="284"/>
            </w:tabs>
            <w:jc w:val="center"/>
            <w:rPr>
              <w:rFonts w:cs="Arial"/>
              <w:b/>
              <w:sz w:val="48"/>
              <w:szCs w:val="48"/>
            </w:rPr>
          </w:pPr>
          <w:proofErr w:type="spellStart"/>
          <w:r w:rsidRPr="00E54CFF">
            <w:rPr>
              <w:rFonts w:cs="Arial"/>
              <w:b/>
              <w:sz w:val="48"/>
              <w:szCs w:val="48"/>
            </w:rPr>
            <w:t>Ph</w:t>
          </w:r>
          <w:proofErr w:type="spellEnd"/>
        </w:p>
        <w:p w14:paraId="5614E02F" w14:textId="77777777" w:rsidR="009238C3" w:rsidRPr="00E54CFF" w:rsidRDefault="005364C6" w:rsidP="00BA34C2">
          <w:pPr>
            <w:tabs>
              <w:tab w:val="left" w:pos="284"/>
              <w:tab w:val="center" w:pos="799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Elektrik</w:t>
          </w:r>
        </w:p>
      </w:tc>
      <w:tc>
        <w:tcPr>
          <w:tcW w:w="4399" w:type="dxa"/>
          <w:vMerge w:val="restart"/>
          <w:tcBorders>
            <w:bottom w:val="nil"/>
          </w:tcBorders>
          <w:vAlign w:val="center"/>
        </w:tcPr>
        <w:p w14:paraId="79E96115" w14:textId="77777777" w:rsidR="009238C3" w:rsidRPr="00DF1665" w:rsidRDefault="00F000CD" w:rsidP="005364C6">
          <w:pPr>
            <w:pStyle w:val="ABTitel"/>
          </w:pPr>
          <w:r w:rsidRPr="00F000CD">
            <w:t>Leiter und Isolatoren</w:t>
          </w:r>
        </w:p>
      </w:tc>
      <w:tc>
        <w:tcPr>
          <w:tcW w:w="4248" w:type="dxa"/>
          <w:tcBorders>
            <w:bottom w:val="single" w:sz="4" w:space="0" w:color="auto"/>
          </w:tcBorders>
          <w:tcMar>
            <w:top w:w="0" w:type="dxa"/>
          </w:tcMar>
        </w:tcPr>
        <w:p w14:paraId="093E660F" w14:textId="77777777" w:rsidR="009238C3" w:rsidRPr="009C2CCB" w:rsidRDefault="009238C3" w:rsidP="002C56BD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9238C3" w14:paraId="34E6CBE9" w14:textId="77777777" w:rsidTr="00EE24E4">
      <w:trPr>
        <w:trHeight w:hRule="exact" w:val="425"/>
      </w:trPr>
      <w:tc>
        <w:tcPr>
          <w:tcW w:w="1384" w:type="dxa"/>
          <w:vMerge/>
          <w:tcBorders>
            <w:top w:val="nil"/>
          </w:tcBorders>
          <w:shd w:val="clear" w:color="auto" w:fill="000000" w:themeFill="text1"/>
        </w:tcPr>
        <w:p w14:paraId="128BF028" w14:textId="77777777" w:rsidR="009238C3" w:rsidRDefault="009238C3" w:rsidP="002C56BD">
          <w:pPr>
            <w:tabs>
              <w:tab w:val="left" w:pos="284"/>
            </w:tabs>
          </w:pPr>
        </w:p>
      </w:tc>
      <w:tc>
        <w:tcPr>
          <w:tcW w:w="4399" w:type="dxa"/>
          <w:vMerge/>
          <w:tcBorders>
            <w:top w:val="nil"/>
          </w:tcBorders>
        </w:tcPr>
        <w:p w14:paraId="1D88DE43" w14:textId="77777777" w:rsidR="009238C3" w:rsidRDefault="009238C3" w:rsidP="002C56BD">
          <w:pPr>
            <w:tabs>
              <w:tab w:val="left" w:pos="284"/>
            </w:tabs>
          </w:pPr>
        </w:p>
      </w:tc>
      <w:tc>
        <w:tcPr>
          <w:tcW w:w="4248" w:type="dxa"/>
          <w:tcBorders>
            <w:top w:val="single" w:sz="4" w:space="0" w:color="auto"/>
          </w:tcBorders>
          <w:vAlign w:val="bottom"/>
        </w:tcPr>
        <w:p w14:paraId="26C37EDE" w14:textId="77777777" w:rsidR="009238C3" w:rsidRPr="009C2CCB" w:rsidRDefault="009238C3" w:rsidP="009238C3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14:paraId="15298B81" w14:textId="77777777"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8159" w14:textId="77777777" w:rsidR="00A73738" w:rsidRDefault="00A737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C7C"/>
    <w:multiLevelType w:val="hybridMultilevel"/>
    <w:tmpl w:val="D50CD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79F"/>
    <w:multiLevelType w:val="hybridMultilevel"/>
    <w:tmpl w:val="87D0DE0A"/>
    <w:lvl w:ilvl="0" w:tplc="CD526556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4C1"/>
    <w:multiLevelType w:val="hybridMultilevel"/>
    <w:tmpl w:val="7B1A36AC"/>
    <w:lvl w:ilvl="0" w:tplc="6B4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8486AEA"/>
    <w:multiLevelType w:val="hybridMultilevel"/>
    <w:tmpl w:val="BAC47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FAC"/>
    <w:multiLevelType w:val="hybridMultilevel"/>
    <w:tmpl w:val="01FA47F6"/>
    <w:lvl w:ilvl="0" w:tplc="FAC29EBA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8"/>
  </w:num>
  <w:num w:numId="5">
    <w:abstractNumId w:val="7"/>
  </w:num>
  <w:num w:numId="6">
    <w:abstractNumId w:val="8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F01"/>
    <w:rsid w:val="00010737"/>
    <w:rsid w:val="00015F34"/>
    <w:rsid w:val="00031185"/>
    <w:rsid w:val="000371BA"/>
    <w:rsid w:val="0004174A"/>
    <w:rsid w:val="00045386"/>
    <w:rsid w:val="000563EF"/>
    <w:rsid w:val="00062CF9"/>
    <w:rsid w:val="000879F5"/>
    <w:rsid w:val="00091100"/>
    <w:rsid w:val="000B322A"/>
    <w:rsid w:val="000F308A"/>
    <w:rsid w:val="001079A6"/>
    <w:rsid w:val="001102B9"/>
    <w:rsid w:val="00114555"/>
    <w:rsid w:val="00116369"/>
    <w:rsid w:val="001204F8"/>
    <w:rsid w:val="001364E5"/>
    <w:rsid w:val="001450FF"/>
    <w:rsid w:val="00165E6B"/>
    <w:rsid w:val="0017030A"/>
    <w:rsid w:val="001705A7"/>
    <w:rsid w:val="00171A11"/>
    <w:rsid w:val="00182214"/>
    <w:rsid w:val="00183B45"/>
    <w:rsid w:val="00184F5F"/>
    <w:rsid w:val="001C0D83"/>
    <w:rsid w:val="001C31DA"/>
    <w:rsid w:val="001C6279"/>
    <w:rsid w:val="001D5AD0"/>
    <w:rsid w:val="001F1FD1"/>
    <w:rsid w:val="00200F79"/>
    <w:rsid w:val="00240C8A"/>
    <w:rsid w:val="002415AE"/>
    <w:rsid w:val="00242D6B"/>
    <w:rsid w:val="00266D4B"/>
    <w:rsid w:val="00274CBA"/>
    <w:rsid w:val="002B3D0D"/>
    <w:rsid w:val="002B4BA9"/>
    <w:rsid w:val="002B6ABA"/>
    <w:rsid w:val="002B73C8"/>
    <w:rsid w:val="002E0BDB"/>
    <w:rsid w:val="002F20EF"/>
    <w:rsid w:val="00347ED4"/>
    <w:rsid w:val="00360496"/>
    <w:rsid w:val="00370C39"/>
    <w:rsid w:val="0037245F"/>
    <w:rsid w:val="00375BCF"/>
    <w:rsid w:val="003835E3"/>
    <w:rsid w:val="003926CA"/>
    <w:rsid w:val="00395C3A"/>
    <w:rsid w:val="00396F08"/>
    <w:rsid w:val="003A7073"/>
    <w:rsid w:val="003C228C"/>
    <w:rsid w:val="003D0CCB"/>
    <w:rsid w:val="003E109A"/>
    <w:rsid w:val="003E1E17"/>
    <w:rsid w:val="00400B0E"/>
    <w:rsid w:val="004046A0"/>
    <w:rsid w:val="00404A86"/>
    <w:rsid w:val="004231E1"/>
    <w:rsid w:val="004426FA"/>
    <w:rsid w:val="004507BA"/>
    <w:rsid w:val="00453DC9"/>
    <w:rsid w:val="00481280"/>
    <w:rsid w:val="00492A99"/>
    <w:rsid w:val="0049309B"/>
    <w:rsid w:val="00494BAA"/>
    <w:rsid w:val="004A082B"/>
    <w:rsid w:val="004A0842"/>
    <w:rsid w:val="004A43D6"/>
    <w:rsid w:val="004B0107"/>
    <w:rsid w:val="004B6FBE"/>
    <w:rsid w:val="004C0E45"/>
    <w:rsid w:val="004C49E5"/>
    <w:rsid w:val="004E08BB"/>
    <w:rsid w:val="004F1A3F"/>
    <w:rsid w:val="005364C6"/>
    <w:rsid w:val="00543E79"/>
    <w:rsid w:val="0054510E"/>
    <w:rsid w:val="00553F1F"/>
    <w:rsid w:val="005912A3"/>
    <w:rsid w:val="005D3197"/>
    <w:rsid w:val="005E65E0"/>
    <w:rsid w:val="005F4CCE"/>
    <w:rsid w:val="005F50A5"/>
    <w:rsid w:val="00600740"/>
    <w:rsid w:val="00602880"/>
    <w:rsid w:val="0061192D"/>
    <w:rsid w:val="0061418E"/>
    <w:rsid w:val="006162AA"/>
    <w:rsid w:val="00617437"/>
    <w:rsid w:val="00620F01"/>
    <w:rsid w:val="006503CC"/>
    <w:rsid w:val="0066648D"/>
    <w:rsid w:val="00676785"/>
    <w:rsid w:val="00693664"/>
    <w:rsid w:val="006B1DEF"/>
    <w:rsid w:val="006D5BE9"/>
    <w:rsid w:val="006F0727"/>
    <w:rsid w:val="00726212"/>
    <w:rsid w:val="007366D4"/>
    <w:rsid w:val="00736936"/>
    <w:rsid w:val="00743285"/>
    <w:rsid w:val="00746D24"/>
    <w:rsid w:val="00755AB6"/>
    <w:rsid w:val="007613B1"/>
    <w:rsid w:val="0078215E"/>
    <w:rsid w:val="00791F2E"/>
    <w:rsid w:val="007B0EC9"/>
    <w:rsid w:val="007B3192"/>
    <w:rsid w:val="007C1CA7"/>
    <w:rsid w:val="007D3956"/>
    <w:rsid w:val="007D6CE5"/>
    <w:rsid w:val="007E6B20"/>
    <w:rsid w:val="007F6C18"/>
    <w:rsid w:val="00802F47"/>
    <w:rsid w:val="00825D65"/>
    <w:rsid w:val="008328E0"/>
    <w:rsid w:val="00835DC0"/>
    <w:rsid w:val="00851386"/>
    <w:rsid w:val="00856778"/>
    <w:rsid w:val="00865A9F"/>
    <w:rsid w:val="008778CC"/>
    <w:rsid w:val="00882078"/>
    <w:rsid w:val="008824D2"/>
    <w:rsid w:val="00894F06"/>
    <w:rsid w:val="0089683C"/>
    <w:rsid w:val="008B6DD8"/>
    <w:rsid w:val="008C2E2A"/>
    <w:rsid w:val="008D1933"/>
    <w:rsid w:val="008E2CE2"/>
    <w:rsid w:val="009134BD"/>
    <w:rsid w:val="00915E0E"/>
    <w:rsid w:val="009238C3"/>
    <w:rsid w:val="00934FD8"/>
    <w:rsid w:val="009358B8"/>
    <w:rsid w:val="0095028A"/>
    <w:rsid w:val="00956DB1"/>
    <w:rsid w:val="00961FC2"/>
    <w:rsid w:val="0097567A"/>
    <w:rsid w:val="00985C37"/>
    <w:rsid w:val="00985CFA"/>
    <w:rsid w:val="009A384D"/>
    <w:rsid w:val="009A3898"/>
    <w:rsid w:val="009B260F"/>
    <w:rsid w:val="009C2537"/>
    <w:rsid w:val="009C2CCB"/>
    <w:rsid w:val="009D021D"/>
    <w:rsid w:val="00A01BF6"/>
    <w:rsid w:val="00A036C9"/>
    <w:rsid w:val="00A21071"/>
    <w:rsid w:val="00A35031"/>
    <w:rsid w:val="00A36C06"/>
    <w:rsid w:val="00A3760D"/>
    <w:rsid w:val="00A52B39"/>
    <w:rsid w:val="00A53F9E"/>
    <w:rsid w:val="00A7274B"/>
    <w:rsid w:val="00A73738"/>
    <w:rsid w:val="00A861E3"/>
    <w:rsid w:val="00A941DF"/>
    <w:rsid w:val="00AC312E"/>
    <w:rsid w:val="00AF10E3"/>
    <w:rsid w:val="00B16030"/>
    <w:rsid w:val="00B477E1"/>
    <w:rsid w:val="00B565B0"/>
    <w:rsid w:val="00B715AB"/>
    <w:rsid w:val="00B90E0A"/>
    <w:rsid w:val="00BA34C2"/>
    <w:rsid w:val="00BA42DC"/>
    <w:rsid w:val="00BB720F"/>
    <w:rsid w:val="00BC072D"/>
    <w:rsid w:val="00BD1ABA"/>
    <w:rsid w:val="00BE4896"/>
    <w:rsid w:val="00BE4CB4"/>
    <w:rsid w:val="00BF6DC7"/>
    <w:rsid w:val="00C01318"/>
    <w:rsid w:val="00C231CB"/>
    <w:rsid w:val="00C25F03"/>
    <w:rsid w:val="00C45D44"/>
    <w:rsid w:val="00C507FC"/>
    <w:rsid w:val="00C923F3"/>
    <w:rsid w:val="00CA3304"/>
    <w:rsid w:val="00CB29CC"/>
    <w:rsid w:val="00CB6B53"/>
    <w:rsid w:val="00CC27CB"/>
    <w:rsid w:val="00CE018E"/>
    <w:rsid w:val="00D11FA2"/>
    <w:rsid w:val="00D16871"/>
    <w:rsid w:val="00D16FA9"/>
    <w:rsid w:val="00D21936"/>
    <w:rsid w:val="00D47AAB"/>
    <w:rsid w:val="00D564A1"/>
    <w:rsid w:val="00D56A95"/>
    <w:rsid w:val="00DB20AB"/>
    <w:rsid w:val="00DB2DAC"/>
    <w:rsid w:val="00DB5270"/>
    <w:rsid w:val="00DD231A"/>
    <w:rsid w:val="00DD3038"/>
    <w:rsid w:val="00DD5521"/>
    <w:rsid w:val="00DE614F"/>
    <w:rsid w:val="00DF1665"/>
    <w:rsid w:val="00DF32D2"/>
    <w:rsid w:val="00DF67ED"/>
    <w:rsid w:val="00E23F03"/>
    <w:rsid w:val="00E279BA"/>
    <w:rsid w:val="00E32730"/>
    <w:rsid w:val="00E34FD7"/>
    <w:rsid w:val="00E36F28"/>
    <w:rsid w:val="00E41D4D"/>
    <w:rsid w:val="00E508CD"/>
    <w:rsid w:val="00E54CFF"/>
    <w:rsid w:val="00E566DE"/>
    <w:rsid w:val="00E623D3"/>
    <w:rsid w:val="00E627A2"/>
    <w:rsid w:val="00E66576"/>
    <w:rsid w:val="00E95697"/>
    <w:rsid w:val="00EC3DF5"/>
    <w:rsid w:val="00EC6BAF"/>
    <w:rsid w:val="00EE0327"/>
    <w:rsid w:val="00EE24E4"/>
    <w:rsid w:val="00F000CD"/>
    <w:rsid w:val="00F002BB"/>
    <w:rsid w:val="00F009CD"/>
    <w:rsid w:val="00F14452"/>
    <w:rsid w:val="00F1541B"/>
    <w:rsid w:val="00F3486C"/>
    <w:rsid w:val="00F52727"/>
    <w:rsid w:val="00F719B0"/>
    <w:rsid w:val="00F722D5"/>
    <w:rsid w:val="00F74EF7"/>
    <w:rsid w:val="00FA41CD"/>
    <w:rsid w:val="00FD31B6"/>
    <w:rsid w:val="00FE5D11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153B383"/>
  <w15:docId w15:val="{0A9E2A39-CF29-47C8-A71E-E21585BA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4E08BB"/>
    <w:pPr>
      <w:numPr>
        <w:numId w:val="7"/>
      </w:numPr>
      <w:tabs>
        <w:tab w:val="center" w:pos="142"/>
      </w:tabs>
      <w:autoSpaceDE w:val="0"/>
      <w:autoSpaceDN w:val="0"/>
      <w:adjustRightInd w:val="0"/>
      <w:spacing w:before="100" w:after="120"/>
      <w:ind w:left="142" w:right="2097" w:hanging="284"/>
      <w:textAlignment w:val="center"/>
    </w:pPr>
    <w:rPr>
      <w:rFonts w:cs="Arial"/>
      <w:color w:val="000000"/>
      <w:sz w:val="21"/>
      <w:szCs w:val="21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9C2CCB"/>
    <w:pPr>
      <w:spacing w:before="240"/>
      <w:ind w:left="-142"/>
    </w:pPr>
    <w:rPr>
      <w:rFonts w:cs="Arial"/>
      <w:b/>
    </w:rPr>
  </w:style>
  <w:style w:type="paragraph" w:customStyle="1" w:styleId="AufgabeUntersuche">
    <w:name w:val="Aufgabe_Untersuche"/>
    <w:basedOn w:val="ABAbsatzmitEinzug"/>
    <w:qFormat/>
    <w:rsid w:val="004A082B"/>
    <w:pPr>
      <w:numPr>
        <w:numId w:val="11"/>
      </w:numPr>
      <w:ind w:left="142" w:right="1814" w:hanging="284"/>
    </w:pPr>
    <w:rPr>
      <w:noProof/>
      <w:lang w:eastAsia="de-DE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C3DF5"/>
    <w:rPr>
      <w:color w:val="808080"/>
    </w:rPr>
  </w:style>
  <w:style w:type="paragraph" w:customStyle="1" w:styleId="ArbeitsblattArbeitsauftragmitPfeil">
    <w:name w:val="Arbeitsblatt_Arbeitsauftrag mit Pfeil"/>
    <w:basedOn w:val="Standard"/>
    <w:uiPriority w:val="99"/>
    <w:rsid w:val="0066648D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Nummerierung">
    <w:name w:val="Arbeitsblatt_Arbeitsauftrag mit Nummerierung"/>
    <w:basedOn w:val="KeinAbsatzformat"/>
    <w:uiPriority w:val="99"/>
    <w:rsid w:val="008D1933"/>
    <w:pPr>
      <w:tabs>
        <w:tab w:val="left" w:pos="283"/>
      </w:tabs>
      <w:spacing w:after="113"/>
      <w:ind w:left="283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ohneEinzug">
    <w:name w:val="Arbeitsblatt_Arbeitsauftrag ohne Einzug"/>
    <w:basedOn w:val="KeinAbsatzformat"/>
    <w:uiPriority w:val="99"/>
    <w:rsid w:val="006162AA"/>
    <w:pPr>
      <w:spacing w:after="57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EinzugArbeitsauftragmitBuchstaben">
    <w:name w:val="Arbeitsblatt_Einzug_Arbeitsauftrag mit Buchstaben"/>
    <w:basedOn w:val="KeinAbsatzformat"/>
    <w:uiPriority w:val="99"/>
    <w:rsid w:val="006162AA"/>
    <w:pPr>
      <w:tabs>
        <w:tab w:val="left" w:pos="283"/>
      </w:tabs>
      <w:spacing w:after="57"/>
      <w:ind w:left="567" w:hanging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Pfeil">
    <w:name w:val="Arbeitsblatt_Arbeitsauftrag Pfeil"/>
    <w:basedOn w:val="Standard"/>
    <w:uiPriority w:val="99"/>
    <w:rsid w:val="006162AA"/>
    <w:pPr>
      <w:tabs>
        <w:tab w:val="left" w:pos="227"/>
      </w:tabs>
      <w:autoSpaceDE w:val="0"/>
      <w:autoSpaceDN w:val="0"/>
      <w:adjustRightInd w:val="0"/>
      <w:spacing w:after="113" w:line="288" w:lineRule="auto"/>
      <w:ind w:left="227" w:hanging="227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CCBB-DE07-4DE2-A001-F6C3DC87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Cornelsen Experimenta GmbH</dc:creator>
  <cp:lastModifiedBy>Meyer, Katharina</cp:lastModifiedBy>
  <cp:revision>2</cp:revision>
  <cp:lastPrinted>2017-05-31T07:40:00Z</cp:lastPrinted>
  <dcterms:created xsi:type="dcterms:W3CDTF">2022-01-21T15:07:00Z</dcterms:created>
  <dcterms:modified xsi:type="dcterms:W3CDTF">2022-01-21T15:07:00Z</dcterms:modified>
</cp:coreProperties>
</file>